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2718" w14:textId="150F8933" w:rsidR="008B20AB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68</w:t>
      </w:r>
      <w:r>
        <w:rPr>
          <w:b/>
          <w:i/>
          <w:sz w:val="28"/>
        </w:rPr>
        <w:tab/>
        <w:t>S2-2</w:t>
      </w:r>
      <w:r>
        <w:rPr>
          <w:rFonts w:hint="eastAsia"/>
          <w:b/>
          <w:i/>
          <w:sz w:val="28"/>
          <w:lang w:val="en-US" w:eastAsia="zh-CN"/>
        </w:rPr>
        <w:t>5</w:t>
      </w:r>
      <w:r w:rsidR="00A36661">
        <w:rPr>
          <w:b/>
          <w:i/>
          <w:sz w:val="28"/>
          <w:lang w:val="en-US" w:eastAsia="zh-CN"/>
        </w:rPr>
        <w:t>03482</w:t>
      </w:r>
    </w:p>
    <w:p w14:paraId="659C83B5" w14:textId="77777777" w:rsidR="008B20AB" w:rsidRDefault="0000000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Goteborg, Sweden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7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宋体" w:cs="Arial" w:hint="eastAsia"/>
          <w:b/>
          <w:bCs/>
          <w:sz w:val="24"/>
          <w:lang w:val="en-US" w:eastAsia="zh-CN"/>
        </w:rPr>
        <w:t>11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  <w:t xml:space="preserve">       </w:t>
      </w:r>
    </w:p>
    <w:p w14:paraId="4075953D" w14:textId="77777777" w:rsidR="008B20AB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9EB20DF" w14:textId="77777777" w:rsidR="008B20AB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</w:p>
    <w:p w14:paraId="4C58F170" w14:textId="7C80392A" w:rsidR="008B20A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Key Issue: </w:t>
      </w:r>
      <w:r w:rsidR="00AF6A68" w:rsidRPr="00AF6A68">
        <w:rPr>
          <w:rFonts w:ascii="Arial" w:hAnsi="Arial" w:cs="Arial"/>
          <w:b/>
          <w:lang w:val="en-US" w:eastAsia="zh-CN"/>
        </w:rPr>
        <w:t>Enhancement for energy related information collection, determination, and exposure</w:t>
      </w:r>
    </w:p>
    <w:p w14:paraId="0B333B38" w14:textId="77777777" w:rsidR="008B20AB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7738B8A" w14:textId="77777777" w:rsidR="008B20A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20.4.1</w:t>
      </w:r>
    </w:p>
    <w:p w14:paraId="36BD0FD0" w14:textId="77777777" w:rsidR="008B20AB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FS_EnergySys_Ph2</w:t>
      </w:r>
      <w:r>
        <w:rPr>
          <w:rFonts w:ascii="Arial" w:hAnsi="Arial" w:cs="Arial"/>
          <w:b/>
        </w:rPr>
        <w:t xml:space="preserve">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val="en-US" w:eastAsia="zh-CN"/>
        </w:rPr>
        <w:t>20</w:t>
      </w:r>
    </w:p>
    <w:p w14:paraId="0E1480DF" w14:textId="02EAC65A" w:rsidR="008B20AB" w:rsidRDefault="00000000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>e a key issue about WT#</w:t>
      </w:r>
      <w:r>
        <w:rPr>
          <w:rFonts w:ascii="Arial" w:hAnsi="Arial" w:cs="Arial" w:hint="eastAsia"/>
          <w:i/>
          <w:lang w:val="en-US" w:eastAsia="zh-CN"/>
        </w:rPr>
        <w:t xml:space="preserve">1: </w:t>
      </w:r>
      <w:r w:rsidR="00AF6A68" w:rsidRPr="00AF6A68">
        <w:rPr>
          <w:rFonts w:ascii="Arial" w:hAnsi="Arial" w:cs="Arial"/>
          <w:i/>
          <w:lang w:val="en-US" w:eastAsia="zh-CN"/>
        </w:rPr>
        <w:t>Enhancement for energy related information collection, determination, and exposure</w:t>
      </w:r>
      <w:r>
        <w:rPr>
          <w:rFonts w:ascii="Arial" w:hAnsi="Arial" w:cs="Arial" w:hint="eastAsia"/>
          <w:i/>
          <w:lang w:val="en-US" w:eastAsia="zh-CN"/>
        </w:rPr>
        <w:t>.</w:t>
      </w:r>
    </w:p>
    <w:p w14:paraId="43A0AA7A" w14:textId="77777777" w:rsidR="008B20AB" w:rsidRDefault="00000000">
      <w:pPr>
        <w:pStyle w:val="1"/>
      </w:pPr>
      <w:r>
        <w:t>1</w:t>
      </w:r>
      <w:r>
        <w:tab/>
        <w:t>Discussion</w:t>
      </w:r>
    </w:p>
    <w:p w14:paraId="05B8DE65" w14:textId="77777777" w:rsidR="008B20AB" w:rsidRDefault="00000000">
      <w:pPr>
        <w:pStyle w:val="B1"/>
        <w:ind w:left="0" w:firstLine="0"/>
        <w:rPr>
          <w:lang w:eastAsia="zh-CN"/>
        </w:rPr>
      </w:pPr>
      <w:bookmarkStart w:id="0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1</w:t>
      </w:r>
      <w:r>
        <w:t xml:space="preserve"> of </w:t>
      </w:r>
      <w:r>
        <w:rPr>
          <w:rFonts w:hint="eastAsia"/>
        </w:rPr>
        <w:t>FS_EnergySys_Ph2</w:t>
      </w:r>
      <w:r>
        <w:t>.</w:t>
      </w:r>
    </w:p>
    <w:p w14:paraId="20387487" w14:textId="77777777" w:rsidR="008B20AB" w:rsidRDefault="00000000">
      <w:pPr>
        <w:rPr>
          <w:lang w:eastAsia="zh-CN"/>
        </w:rPr>
      </w:pPr>
      <w:r>
        <w:t xml:space="preserve">The </w:t>
      </w:r>
      <w:r>
        <w:rPr>
          <w:rFonts w:hint="eastAsia"/>
        </w:rPr>
        <w:t>FS_EnergySys_Ph2</w:t>
      </w:r>
      <w:r>
        <w:t xml:space="preserve">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:</w:t>
      </w:r>
    </w:p>
    <w:p w14:paraId="30DB1C7C" w14:textId="77777777" w:rsidR="008B20AB" w:rsidRDefault="00000000">
      <w:pPr>
        <w:pStyle w:val="B1"/>
        <w:ind w:left="1134" w:hanging="850"/>
      </w:pPr>
      <w:r>
        <w:rPr>
          <w:rFonts w:hint="eastAsia"/>
          <w:lang w:val="en-US" w:eastAsia="zh-CN"/>
        </w:rPr>
        <w:t xml:space="preserve">- </w:t>
      </w:r>
      <w:r>
        <w:rPr>
          <w:b/>
          <w:bCs/>
        </w:rPr>
        <w:t>WT #</w:t>
      </w:r>
      <w:r>
        <w:rPr>
          <w:rFonts w:hint="eastAsia"/>
          <w:b/>
          <w:bCs/>
          <w:lang w:val="en-US" w:eastAsia="zh-CN"/>
        </w:rPr>
        <w:t>1:</w:t>
      </w:r>
      <w:r>
        <w:t xml:space="preserve"> Whether and how to enhance the collection, </w:t>
      </w:r>
      <w:proofErr w:type="gramStart"/>
      <w:r>
        <w:t>determination</w:t>
      </w:r>
      <w:proofErr w:type="gramEnd"/>
      <w:r>
        <w:t xml:space="preserve"> and exposure of energy related information in the 5GS.</w:t>
      </w:r>
    </w:p>
    <w:p w14:paraId="24FA6A88" w14:textId="0B0A3C81" w:rsidR="00706B8C" w:rsidRDefault="00706B8C">
      <w:pPr>
        <w:pStyle w:val="B1"/>
        <w:ind w:left="1134" w:hanging="85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WT#1 is not quite clear what is the real target. So in this Key Issue </w:t>
      </w:r>
      <w:proofErr w:type="gramStart"/>
      <w:r>
        <w:rPr>
          <w:lang w:eastAsia="zh-CN"/>
        </w:rPr>
        <w:t>description ,</w:t>
      </w:r>
      <w:proofErr w:type="gramEnd"/>
      <w:r>
        <w:rPr>
          <w:lang w:eastAsia="zh-CN"/>
        </w:rPr>
        <w:t xml:space="preserve"> it is proposed to focus on follow aspects:</w:t>
      </w:r>
    </w:p>
    <w:p w14:paraId="3A475235" w14:textId="745B395A" w:rsidR="00706B8C" w:rsidRDefault="00706B8C">
      <w:pPr>
        <w:pStyle w:val="B1"/>
        <w:ind w:left="1134" w:hanging="850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) More energy consumption information should be considered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node level renewable energy information or carbon emission. </w:t>
      </w:r>
    </w:p>
    <w:p w14:paraId="5B237633" w14:textId="5C69F1B4" w:rsidR="00706B8C" w:rsidRDefault="00706B8C">
      <w:pPr>
        <w:pStyle w:val="B1"/>
        <w:ind w:left="1134" w:hanging="85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 Additional granularities which has been removed in Rel-19 because of time limitation, should be further studied, e.g., per AF, per QoS flow.</w:t>
      </w:r>
    </w:p>
    <w:p w14:paraId="79842BE0" w14:textId="34275A1B" w:rsidR="00706B8C" w:rsidRDefault="00706B8C">
      <w:pPr>
        <w:pStyle w:val="B1"/>
        <w:ind w:left="1134" w:hanging="85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) It is </w:t>
      </w:r>
      <w:proofErr w:type="gramStart"/>
      <w:r>
        <w:rPr>
          <w:lang w:eastAsia="zh-CN"/>
        </w:rPr>
        <w:t>suggest</w:t>
      </w:r>
      <w:proofErr w:type="gramEnd"/>
      <w:r>
        <w:rPr>
          <w:lang w:eastAsia="zh-CN"/>
        </w:rPr>
        <w:t xml:space="preserve"> to further study how RAN report the per UE level energy consumption information in order to improve the energy consumption information accuracy.</w:t>
      </w:r>
    </w:p>
    <w:bookmarkEnd w:id="0"/>
    <w:p w14:paraId="60E098C9" w14:textId="77777777" w:rsidR="008B20AB" w:rsidRDefault="00000000">
      <w:pPr>
        <w:pStyle w:val="1"/>
      </w:pPr>
      <w:r>
        <w:t>2 Proposal</w:t>
      </w:r>
    </w:p>
    <w:p w14:paraId="23524BC3" w14:textId="30CBA3C9" w:rsidR="008B20AB" w:rsidRDefault="00000000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>It is proposed to update TR 23.</w:t>
      </w:r>
      <w:r>
        <w:rPr>
          <w:rFonts w:ascii="Arial" w:hAnsi="Arial" w:cs="Arial" w:hint="eastAsia"/>
          <w:b/>
          <w:lang w:val="en-US" w:eastAsia="zh-CN"/>
        </w:rPr>
        <w:t>700-67</w:t>
      </w:r>
      <w:r>
        <w:rPr>
          <w:rFonts w:ascii="Arial" w:hAnsi="Arial" w:cs="Arial"/>
          <w:b/>
        </w:rPr>
        <w:t xml:space="preserve"> on FS_</w:t>
      </w:r>
      <w:r>
        <w:rPr>
          <w:rFonts w:ascii="Arial" w:hAnsi="Arial" w:cs="Arial" w:hint="eastAsia"/>
          <w:b/>
          <w:lang w:val="en-US" w:eastAsia="zh-CN"/>
        </w:rPr>
        <w:t>EnergySys_Ph2</w:t>
      </w:r>
      <w:r>
        <w:rPr>
          <w:rFonts w:ascii="Arial" w:hAnsi="Arial" w:cs="Arial"/>
          <w:b/>
        </w:rPr>
        <w:t xml:space="preserve"> as follows.</w:t>
      </w:r>
    </w:p>
    <w:p w14:paraId="27312B2B" w14:textId="77777777" w:rsidR="008B20AB" w:rsidRDefault="008B20AB">
      <w:pPr>
        <w:pStyle w:val="1"/>
        <w:rPr>
          <w:rFonts w:eastAsia="Yu Mincho"/>
        </w:rPr>
      </w:pPr>
      <w:bookmarkStart w:id="2" w:name="_Toc23254036"/>
      <w:bookmarkStart w:id="3" w:name="_Toc22214903"/>
      <w:bookmarkEnd w:id="1"/>
    </w:p>
    <w:p w14:paraId="2451D45C" w14:textId="77777777" w:rsidR="008B20AB" w:rsidRDefault="00000000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 w14:paraId="724C88B0" w14:textId="28AD6446" w:rsidR="008B20AB" w:rsidRDefault="00000000">
      <w:pPr>
        <w:pStyle w:val="2"/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r w:rsidR="00294202">
        <w:rPr>
          <w:lang w:val="en-US" w:eastAsia="zh-CN"/>
        </w:rPr>
        <w:t xml:space="preserve">Enhancement for </w:t>
      </w:r>
      <w:r w:rsidR="005A4763">
        <w:rPr>
          <w:lang w:eastAsia="zh-CN"/>
        </w:rPr>
        <w:t>energy</w:t>
      </w:r>
      <w:r>
        <w:rPr>
          <w:rFonts w:hint="eastAsia"/>
          <w:lang w:eastAsia="zh-CN"/>
        </w:rPr>
        <w:t xml:space="preserve"> related information collection, </w:t>
      </w:r>
      <w:r>
        <w:rPr>
          <w:lang w:eastAsia="zh-CN"/>
        </w:rPr>
        <w:t>determination,</w:t>
      </w:r>
      <w:r>
        <w:rPr>
          <w:rFonts w:hint="eastAsia"/>
          <w:lang w:eastAsia="zh-CN"/>
        </w:rPr>
        <w:t xml:space="preserve"> and exposure</w:t>
      </w:r>
      <w:r w:rsidR="00294202">
        <w:rPr>
          <w:lang w:eastAsia="zh-CN"/>
        </w:rPr>
        <w:t>.</w:t>
      </w:r>
    </w:p>
    <w:p w14:paraId="7D24BBC6" w14:textId="252B8128" w:rsidR="008B20AB" w:rsidRDefault="00000000">
      <w:pPr>
        <w:pStyle w:val="3"/>
        <w:rPr>
          <w:lang w:eastAsia="ko-KR"/>
        </w:rPr>
      </w:pPr>
      <w:bookmarkStart w:id="4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4"/>
    </w:p>
    <w:p w14:paraId="0544943E" w14:textId="063A4964" w:rsidR="008B20AB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Energy related information collection and exposure </w:t>
      </w:r>
      <w:r>
        <w:t xml:space="preserve">at UE, </w:t>
      </w:r>
      <w:r>
        <w:rPr>
          <w:rFonts w:hint="eastAsia"/>
          <w:lang w:val="en-US" w:eastAsia="zh-CN"/>
        </w:rPr>
        <w:t xml:space="preserve">S-NSSAI, </w:t>
      </w:r>
      <w:r>
        <w:t>PDU Session and</w:t>
      </w:r>
      <w:r>
        <w:rPr>
          <w:rFonts w:hint="eastAsia"/>
          <w:lang w:val="en-US" w:eastAsia="zh-CN"/>
        </w:rPr>
        <w:t xml:space="preserve"> Service Data F</w:t>
      </w:r>
      <w:r>
        <w:t>low granularity</w:t>
      </w:r>
      <w:r>
        <w:rPr>
          <w:rFonts w:hint="eastAsia"/>
          <w:lang w:val="en-US" w:eastAsia="zh-CN"/>
        </w:rPr>
        <w:t xml:space="preserve"> has been supported in Rel-19 as</w:t>
      </w:r>
      <w:r>
        <w:rPr>
          <w:lang w:val="en-US" w:eastAsia="zh-CN"/>
        </w:rPr>
        <w:t xml:space="preserve"> defined in </w:t>
      </w:r>
      <w:r>
        <w:rPr>
          <w:rFonts w:hint="eastAsia"/>
          <w:lang w:val="en-US" w:eastAsia="zh-CN"/>
        </w:rPr>
        <w:t xml:space="preserve">clause 5.51.2 of </w:t>
      </w:r>
      <w:r>
        <w:rPr>
          <w:lang w:val="en-US" w:eastAsia="zh-CN"/>
        </w:rPr>
        <w:t>TS 23.501</w:t>
      </w:r>
      <w:r>
        <w:rPr>
          <w:rFonts w:hint="eastAsia"/>
          <w:lang w:val="en-US" w:eastAsia="zh-CN"/>
        </w:rPr>
        <w:t xml:space="preserve"> [x]. In this clause, EIF is defined to support </w:t>
      </w:r>
      <w:r w:rsidR="00C83741">
        <w:rPr>
          <w:lang w:val="en-US" w:eastAsia="zh-CN"/>
        </w:rPr>
        <w:t xml:space="preserve">energy related information </w:t>
      </w:r>
      <w:r>
        <w:rPr>
          <w:rFonts w:hint="eastAsia"/>
          <w:lang w:val="en-US" w:eastAsia="zh-CN"/>
        </w:rPr>
        <w:t xml:space="preserve">collection, </w:t>
      </w:r>
      <w:r w:rsidR="00F66EEA">
        <w:rPr>
          <w:lang w:val="en-US" w:eastAsia="zh-CN"/>
        </w:rPr>
        <w:t>calculation,</w:t>
      </w:r>
      <w:r>
        <w:rPr>
          <w:rFonts w:hint="eastAsia"/>
          <w:lang w:val="en-US" w:eastAsia="zh-CN"/>
        </w:rPr>
        <w:t xml:space="preserve"> and exposure. Based on </w:t>
      </w:r>
      <w:r w:rsidR="0059082E">
        <w:rPr>
          <w:lang w:val="en-US" w:eastAsia="zh-CN"/>
        </w:rPr>
        <w:t xml:space="preserve">the above, this key issue is </w:t>
      </w:r>
      <w:r w:rsidR="00294202">
        <w:rPr>
          <w:lang w:val="en-US" w:eastAsia="zh-CN"/>
        </w:rPr>
        <w:t>intended</w:t>
      </w:r>
      <w:r w:rsidR="0059082E">
        <w:rPr>
          <w:lang w:val="en-US" w:eastAsia="zh-CN"/>
        </w:rPr>
        <w:t xml:space="preserve"> to study</w:t>
      </w:r>
      <w:r>
        <w:rPr>
          <w:rFonts w:hint="eastAsia"/>
          <w:lang w:val="en-US" w:eastAsia="zh-CN"/>
        </w:rPr>
        <w:t xml:space="preserve"> more energy related information collection and exposure</w:t>
      </w:r>
      <w:r w:rsidR="0059082E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including:</w:t>
      </w:r>
    </w:p>
    <w:p w14:paraId="664D467F" w14:textId="5493634B" w:rsidR="008B20AB" w:rsidRDefault="00000000">
      <w:pPr>
        <w:pStyle w:val="B1"/>
        <w:rPr>
          <w:rFonts w:eastAsia="Times New Roman"/>
          <w:lang w:eastAsia="zh-CN"/>
        </w:rPr>
      </w:pP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 w:hint="eastAsia"/>
          <w:lang w:val="en-US" w:eastAsia="zh-CN"/>
        </w:rPr>
        <w:tab/>
      </w:r>
      <w:r w:rsidR="005A4763">
        <w:rPr>
          <w:rFonts w:eastAsia="Times New Roman"/>
          <w:lang w:val="en-US" w:eastAsia="zh-CN"/>
        </w:rPr>
        <w:t>How</w:t>
      </w:r>
      <w:r>
        <w:rPr>
          <w:rFonts w:eastAsia="Times New Roman" w:hint="eastAsia"/>
          <w:lang w:val="en-US" w:eastAsia="zh-CN"/>
        </w:rPr>
        <w:t xml:space="preserve"> </w:t>
      </w:r>
      <w:r w:rsidR="005A4763">
        <w:rPr>
          <w:rFonts w:eastAsia="Times New Roman"/>
          <w:lang w:val="en-US" w:eastAsia="zh-CN"/>
        </w:rPr>
        <w:t xml:space="preserve">carbon emission </w:t>
      </w:r>
      <w:r>
        <w:rPr>
          <w:rFonts w:eastAsia="Times New Roman" w:hint="eastAsia"/>
          <w:lang w:val="en-US" w:eastAsia="zh-CN"/>
        </w:rPr>
        <w:t xml:space="preserve">and </w:t>
      </w:r>
      <w:r w:rsidR="005A4763" w:rsidRPr="005A4763">
        <w:rPr>
          <w:rFonts w:eastAsia="Times New Roman"/>
          <w:lang w:val="en-US" w:eastAsia="zh-CN"/>
        </w:rPr>
        <w:t xml:space="preserve">renewable energy information relative to </w:t>
      </w:r>
      <w:proofErr w:type="spellStart"/>
      <w:r w:rsidR="005A4763" w:rsidRPr="005A4763">
        <w:rPr>
          <w:rFonts w:eastAsia="Times New Roman"/>
          <w:lang w:val="en-US" w:eastAsia="zh-CN"/>
        </w:rPr>
        <w:t>gNB</w:t>
      </w:r>
      <w:proofErr w:type="spellEnd"/>
      <w:r w:rsidR="005A4763" w:rsidRPr="005A4763">
        <w:rPr>
          <w:rFonts w:eastAsia="Times New Roman"/>
          <w:lang w:val="en-US" w:eastAsia="zh-CN"/>
        </w:rPr>
        <w:t xml:space="preserve"> and 5G NFs</w:t>
      </w:r>
      <w:r w:rsidR="005A4763" w:rsidRPr="005A4763">
        <w:rPr>
          <w:rFonts w:eastAsia="Times New Roman" w:hint="eastAsia"/>
          <w:lang w:val="en-US" w:eastAsia="zh-CN"/>
        </w:rPr>
        <w:t xml:space="preserve"> </w:t>
      </w:r>
      <w:r w:rsidR="005A4763">
        <w:rPr>
          <w:rFonts w:eastAsia="Times New Roman"/>
          <w:lang w:val="en-US" w:eastAsia="zh-CN"/>
        </w:rPr>
        <w:t xml:space="preserve">can be used to </w:t>
      </w:r>
      <w:r w:rsidR="00973740">
        <w:rPr>
          <w:rFonts w:eastAsia="Times New Roman"/>
          <w:lang w:val="en-US" w:eastAsia="zh-CN"/>
        </w:rPr>
        <w:t>determine/calculate the UE related energy consumption information.</w:t>
      </w:r>
    </w:p>
    <w:p w14:paraId="4E808DB6" w14:textId="360B8E46" w:rsidR="008B20AB" w:rsidRDefault="00000000" w:rsidP="00C46538">
      <w:pPr>
        <w:pStyle w:val="B1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lastRenderedPageBreak/>
        <w:t>-</w:t>
      </w:r>
      <w:r>
        <w:rPr>
          <w:rFonts w:eastAsia="Times New Roman" w:hint="eastAsia"/>
          <w:lang w:val="en-US" w:eastAsia="zh-CN"/>
        </w:rPr>
        <w:tab/>
        <w:t xml:space="preserve">Whether </w:t>
      </w:r>
      <w:r w:rsidR="00973740">
        <w:rPr>
          <w:rFonts w:eastAsia="Times New Roman"/>
          <w:lang w:val="en-US" w:eastAsia="zh-CN"/>
        </w:rPr>
        <w:t>and how additional</w:t>
      </w:r>
      <w:r>
        <w:rPr>
          <w:rFonts w:eastAsia="Times New Roman" w:hint="eastAsia"/>
          <w:lang w:val="en-US" w:eastAsia="zh-CN"/>
        </w:rPr>
        <w:t xml:space="preserve"> granularit</w:t>
      </w:r>
      <w:r w:rsidR="00973740">
        <w:rPr>
          <w:rFonts w:eastAsia="Times New Roman"/>
          <w:lang w:val="en-US" w:eastAsia="zh-CN"/>
        </w:rPr>
        <w:t xml:space="preserve">ies (e.g., </w:t>
      </w:r>
      <w:r w:rsidR="00973740" w:rsidRPr="00973740">
        <w:rPr>
          <w:rFonts w:eastAsia="Times New Roman" w:hint="eastAsia"/>
          <w:lang w:val="en-US" w:eastAsia="zh-CN"/>
        </w:rPr>
        <w:t>QoS</w:t>
      </w:r>
      <w:r w:rsidR="00973740">
        <w:rPr>
          <w:rFonts w:eastAsia="Times New Roman"/>
          <w:lang w:val="en-US" w:eastAsia="zh-CN"/>
        </w:rPr>
        <w:t xml:space="preserve"> flow level)</w:t>
      </w:r>
      <w:r>
        <w:rPr>
          <w:rFonts w:eastAsia="Times New Roman" w:hint="eastAsia"/>
          <w:lang w:val="en-US" w:eastAsia="zh-CN"/>
        </w:rPr>
        <w:t xml:space="preserve"> should be used for energy related information collection and exposure.</w:t>
      </w:r>
    </w:p>
    <w:p w14:paraId="1E0DD9BD" w14:textId="0273C0EE" w:rsidR="00A45797" w:rsidRPr="00A45797" w:rsidRDefault="00A45797" w:rsidP="00C4653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Whether and how UE level energy consumption information can be provided by NG-RAN.</w:t>
      </w:r>
    </w:p>
    <w:p w14:paraId="34C95775" w14:textId="202E1C8C" w:rsidR="008B20AB" w:rsidRDefault="00000000" w:rsidP="00BB32DC">
      <w:pPr>
        <w:pStyle w:val="NO"/>
      </w:pPr>
      <w:r>
        <w:t xml:space="preserve">NOTE </w:t>
      </w:r>
      <w:bookmarkStart w:id="5" w:name="_Hlk191032860"/>
      <w:r w:rsidR="00A45797">
        <w:rPr>
          <w:lang w:val="en-US" w:eastAsia="zh-CN"/>
        </w:rPr>
        <w:t>1</w:t>
      </w:r>
      <w:r>
        <w:t>: Whether and how information is collected from OAM requires</w:t>
      </w:r>
      <w:bookmarkEnd w:id="5"/>
      <w:r>
        <w:t xml:space="preserve"> coordination with SA5.</w:t>
      </w:r>
    </w:p>
    <w:p w14:paraId="2B2D0344" w14:textId="4712941F" w:rsidR="008B20AB" w:rsidRDefault="00000000" w:rsidP="00BB32DC">
      <w:pPr>
        <w:pStyle w:val="NO"/>
        <w:rPr>
          <w:rFonts w:eastAsia="Times New Roman"/>
          <w:lang w:eastAsia="zh-CN"/>
        </w:rPr>
      </w:pPr>
      <w:r>
        <w:rPr>
          <w:rFonts w:hint="eastAsia"/>
        </w:rPr>
        <w:t>N</w:t>
      </w:r>
      <w:r>
        <w:t xml:space="preserve">OTE </w:t>
      </w:r>
      <w:r w:rsidR="00A45797">
        <w:rPr>
          <w:lang w:val="en-US" w:eastAsia="zh-CN"/>
        </w:rPr>
        <w:t>2</w:t>
      </w:r>
      <w:r>
        <w:t>: Possible accuracy enhancement of energy consumption calculations considering RAN reporting will only be considered only after RAN WGs supports related enhancement.</w:t>
      </w:r>
    </w:p>
    <w:p w14:paraId="78E3006C" w14:textId="77777777" w:rsidR="008B20AB" w:rsidRDefault="008B20AB">
      <w:pPr>
        <w:rPr>
          <w:lang w:eastAsia="zh-CN"/>
        </w:rPr>
      </w:pPr>
    </w:p>
    <w:p w14:paraId="37941C55" w14:textId="77777777" w:rsidR="008B20AB" w:rsidRDefault="00000000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80FAE56" w14:textId="77777777" w:rsidR="008B20AB" w:rsidRDefault="00000000">
      <w:r>
        <w:t xml:space="preserve"> </w:t>
      </w:r>
    </w:p>
    <w:sectPr w:rsidR="008B20AB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A639D" w14:textId="77777777" w:rsidR="00462A23" w:rsidRDefault="00462A23">
      <w:pPr>
        <w:spacing w:after="0"/>
      </w:pPr>
      <w:r>
        <w:separator/>
      </w:r>
    </w:p>
  </w:endnote>
  <w:endnote w:type="continuationSeparator" w:id="0">
    <w:p w14:paraId="2C1FE95B" w14:textId="77777777" w:rsidR="00462A23" w:rsidRDefault="00462A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8D76" w14:textId="77777777" w:rsidR="008B20AB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BBB291" w14:textId="77777777" w:rsidR="008B20AB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BE688D" w14:textId="77777777" w:rsidR="008B20AB" w:rsidRDefault="008B20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4C6FF" w14:textId="77777777" w:rsidR="00462A23" w:rsidRDefault="00462A23">
      <w:pPr>
        <w:spacing w:after="0"/>
      </w:pPr>
      <w:r>
        <w:separator/>
      </w:r>
    </w:p>
  </w:footnote>
  <w:footnote w:type="continuationSeparator" w:id="0">
    <w:p w14:paraId="5389CBD1" w14:textId="77777777" w:rsidR="00462A23" w:rsidRDefault="00462A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B939" w14:textId="77777777" w:rsidR="008B20AB" w:rsidRDefault="008B20AB"/>
  <w:p w14:paraId="2C947DAD" w14:textId="77777777" w:rsidR="008B20AB" w:rsidRDefault="008B20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F9879" w14:textId="77777777" w:rsidR="008B20AB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0890FE8" w14:textId="77777777" w:rsidR="008B20AB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3408BA" w14:textId="77777777" w:rsidR="008B20AB" w:rsidRDefault="008B20AB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95FB245B"/>
    <w:rsid w:val="99AD3E0D"/>
    <w:rsid w:val="9B1F85D3"/>
    <w:rsid w:val="9FDFF1A2"/>
    <w:rsid w:val="9FFBD08F"/>
    <w:rsid w:val="A75B249C"/>
    <w:rsid w:val="A7B6F2FD"/>
    <w:rsid w:val="A7FC4AD6"/>
    <w:rsid w:val="ABFF51A5"/>
    <w:rsid w:val="ADDFA059"/>
    <w:rsid w:val="AEB568E4"/>
    <w:rsid w:val="AFDDE701"/>
    <w:rsid w:val="B4EBC3E0"/>
    <w:rsid w:val="B9BFDC8B"/>
    <w:rsid w:val="BA3F2F86"/>
    <w:rsid w:val="BA5E2E3B"/>
    <w:rsid w:val="BAE313F1"/>
    <w:rsid w:val="BAFF744E"/>
    <w:rsid w:val="BE7D4424"/>
    <w:rsid w:val="C6DBD7F2"/>
    <w:rsid w:val="CAFF79A9"/>
    <w:rsid w:val="CBFF3852"/>
    <w:rsid w:val="CDB574B2"/>
    <w:rsid w:val="CFDFAB10"/>
    <w:rsid w:val="D777203F"/>
    <w:rsid w:val="D79F8D2B"/>
    <w:rsid w:val="D7ED1C56"/>
    <w:rsid w:val="D97FFEE0"/>
    <w:rsid w:val="DE7D12E5"/>
    <w:rsid w:val="DEEF2A48"/>
    <w:rsid w:val="DEFB7E68"/>
    <w:rsid w:val="DF4F5A89"/>
    <w:rsid w:val="DFBF2E49"/>
    <w:rsid w:val="DFCC8B1B"/>
    <w:rsid w:val="DFFC3E83"/>
    <w:rsid w:val="E3FB3C23"/>
    <w:rsid w:val="E7BDCA40"/>
    <w:rsid w:val="E7F73013"/>
    <w:rsid w:val="E7FAF0E5"/>
    <w:rsid w:val="EE952D3C"/>
    <w:rsid w:val="EEDB7FF8"/>
    <w:rsid w:val="EEF4DAF4"/>
    <w:rsid w:val="EF7FE3D2"/>
    <w:rsid w:val="EFA784EC"/>
    <w:rsid w:val="EFD91945"/>
    <w:rsid w:val="EFE1564C"/>
    <w:rsid w:val="EFFF830F"/>
    <w:rsid w:val="F3DE3A6B"/>
    <w:rsid w:val="F3FF9552"/>
    <w:rsid w:val="F6D72B7D"/>
    <w:rsid w:val="F77B3D89"/>
    <w:rsid w:val="F7BE224E"/>
    <w:rsid w:val="F7CB1430"/>
    <w:rsid w:val="F7EB42AC"/>
    <w:rsid w:val="F7EFBB94"/>
    <w:rsid w:val="F7F6EA4A"/>
    <w:rsid w:val="F8DB61EF"/>
    <w:rsid w:val="F8E72ADF"/>
    <w:rsid w:val="FA990A45"/>
    <w:rsid w:val="FB7F1BA4"/>
    <w:rsid w:val="FBDEB6C6"/>
    <w:rsid w:val="FBEF0081"/>
    <w:rsid w:val="FBFF9E9C"/>
    <w:rsid w:val="FDBF23E5"/>
    <w:rsid w:val="FDD37033"/>
    <w:rsid w:val="FE95821C"/>
    <w:rsid w:val="FF1DB63C"/>
    <w:rsid w:val="FF59E280"/>
    <w:rsid w:val="FF5D4A58"/>
    <w:rsid w:val="FF7F5698"/>
    <w:rsid w:val="FF9F6AA0"/>
    <w:rsid w:val="FFDF3679"/>
    <w:rsid w:val="FFF7DAF0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0E14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58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C7D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2FA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02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202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6C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432A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2A42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09B"/>
    <w:rsid w:val="00450A65"/>
    <w:rsid w:val="00450A77"/>
    <w:rsid w:val="0045147C"/>
    <w:rsid w:val="00451CC8"/>
    <w:rsid w:val="004557FB"/>
    <w:rsid w:val="004564FC"/>
    <w:rsid w:val="00461F7A"/>
    <w:rsid w:val="004622FF"/>
    <w:rsid w:val="00462A23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82E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4763"/>
    <w:rsid w:val="005A5780"/>
    <w:rsid w:val="005A58B3"/>
    <w:rsid w:val="005A64CD"/>
    <w:rsid w:val="005A659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BEB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06B8C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322D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0A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6FD"/>
    <w:rsid w:val="00925075"/>
    <w:rsid w:val="0092557C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743"/>
    <w:rsid w:val="00970B0F"/>
    <w:rsid w:val="00971368"/>
    <w:rsid w:val="00973740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36661"/>
    <w:rsid w:val="00A41D5A"/>
    <w:rsid w:val="00A439BC"/>
    <w:rsid w:val="00A4495D"/>
    <w:rsid w:val="00A45797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4DA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A68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2BC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2D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354F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538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741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BF8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0C9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9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6EE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4F3798"/>
    <w:rsid w:val="13FF8A2D"/>
    <w:rsid w:val="1456E639"/>
    <w:rsid w:val="16A67AA1"/>
    <w:rsid w:val="1BDF3927"/>
    <w:rsid w:val="1CB573CC"/>
    <w:rsid w:val="1EAC5942"/>
    <w:rsid w:val="240421E9"/>
    <w:rsid w:val="274E2589"/>
    <w:rsid w:val="27ADD989"/>
    <w:rsid w:val="2C0B66D0"/>
    <w:rsid w:val="2CC5267E"/>
    <w:rsid w:val="2F8F17C3"/>
    <w:rsid w:val="2FD6C6ED"/>
    <w:rsid w:val="31543A99"/>
    <w:rsid w:val="31732E76"/>
    <w:rsid w:val="31AF7290"/>
    <w:rsid w:val="31B31A76"/>
    <w:rsid w:val="32CE364F"/>
    <w:rsid w:val="35EDEACC"/>
    <w:rsid w:val="363D2887"/>
    <w:rsid w:val="378CDF43"/>
    <w:rsid w:val="37E9DBA2"/>
    <w:rsid w:val="39CFC221"/>
    <w:rsid w:val="3AFA2156"/>
    <w:rsid w:val="3DFF8F5B"/>
    <w:rsid w:val="3E6D5B17"/>
    <w:rsid w:val="3E9F5603"/>
    <w:rsid w:val="3EFEA423"/>
    <w:rsid w:val="3FDE37D1"/>
    <w:rsid w:val="44F654F1"/>
    <w:rsid w:val="464E3068"/>
    <w:rsid w:val="47722B13"/>
    <w:rsid w:val="47FB9908"/>
    <w:rsid w:val="4DCB3D13"/>
    <w:rsid w:val="4EC15FC5"/>
    <w:rsid w:val="4FDFE3DA"/>
    <w:rsid w:val="4FFF2A64"/>
    <w:rsid w:val="4FFFF719"/>
    <w:rsid w:val="54FD8C4E"/>
    <w:rsid w:val="55AD4F51"/>
    <w:rsid w:val="57DF2F25"/>
    <w:rsid w:val="5AF3EF2E"/>
    <w:rsid w:val="5BBF5C85"/>
    <w:rsid w:val="5BF70FCA"/>
    <w:rsid w:val="5BFB3116"/>
    <w:rsid w:val="5D8131F5"/>
    <w:rsid w:val="5EAE07E6"/>
    <w:rsid w:val="5EEFEF95"/>
    <w:rsid w:val="5EFF6DBC"/>
    <w:rsid w:val="5F8E110A"/>
    <w:rsid w:val="5FFD1420"/>
    <w:rsid w:val="636D2E05"/>
    <w:rsid w:val="69CBFA67"/>
    <w:rsid w:val="6B8C7302"/>
    <w:rsid w:val="6BE62183"/>
    <w:rsid w:val="6BEA5A68"/>
    <w:rsid w:val="6BFF10D2"/>
    <w:rsid w:val="6C7BFB77"/>
    <w:rsid w:val="6DE34985"/>
    <w:rsid w:val="6ED747BC"/>
    <w:rsid w:val="6F4F64CB"/>
    <w:rsid w:val="6F7169B6"/>
    <w:rsid w:val="6FABFAF9"/>
    <w:rsid w:val="6FBF99C3"/>
    <w:rsid w:val="6FDFEF9C"/>
    <w:rsid w:val="6FFFD738"/>
    <w:rsid w:val="73BA7901"/>
    <w:rsid w:val="73DF6722"/>
    <w:rsid w:val="77FD7586"/>
    <w:rsid w:val="78DC7874"/>
    <w:rsid w:val="79FFC4A5"/>
    <w:rsid w:val="7B7FB944"/>
    <w:rsid w:val="7BECC656"/>
    <w:rsid w:val="7BF2EB86"/>
    <w:rsid w:val="7BFB04C2"/>
    <w:rsid w:val="7DDC160E"/>
    <w:rsid w:val="7DE7D114"/>
    <w:rsid w:val="7E68380D"/>
    <w:rsid w:val="7E7DACE2"/>
    <w:rsid w:val="7E9A211D"/>
    <w:rsid w:val="7EFB3A33"/>
    <w:rsid w:val="7F1F10C0"/>
    <w:rsid w:val="7F3FC6ED"/>
    <w:rsid w:val="7F5A095D"/>
    <w:rsid w:val="7F606690"/>
    <w:rsid w:val="7F7FED77"/>
    <w:rsid w:val="7FBFBDAB"/>
    <w:rsid w:val="7FD56EEB"/>
    <w:rsid w:val="7FEFE9EF"/>
    <w:rsid w:val="7FF336A9"/>
    <w:rsid w:val="7FFD5E4D"/>
    <w:rsid w:val="7F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A2A4A"/>
  <w15:docId w15:val="{77ACF307-964C-4B55-B187-DFD8B7BE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283" w:hanging="283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21">
    <w:name w:val="修订2"/>
    <w:hidden/>
    <w:uiPriority w:val="99"/>
    <w:semiHidden/>
    <w:qFormat/>
    <w:rPr>
      <w:rFonts w:eastAsia="等线"/>
      <w:color w:val="000000"/>
      <w:lang w:val="en-GB" w:eastAsia="ja-JP"/>
    </w:rPr>
  </w:style>
  <w:style w:type="paragraph" w:styleId="afe">
    <w:name w:val="Revision"/>
    <w:hidden/>
    <w:uiPriority w:val="99"/>
    <w:semiHidden/>
    <w:rsid w:val="00BD354F"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2252</Characters>
  <Application>Microsoft Office Word</Application>
  <DocSecurity>0</DocSecurity>
  <Lines>18</Lines>
  <Paragraphs>5</Paragraphs>
  <ScaleCrop>false</ScaleCrop>
  <Company>ETSI/MCC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wangdan</cp:lastModifiedBy>
  <cp:revision>4</cp:revision>
  <cp:lastPrinted>2014-09-12T17:04:00Z</cp:lastPrinted>
  <dcterms:created xsi:type="dcterms:W3CDTF">2025-03-25T15:07:00Z</dcterms:created>
  <dcterms:modified xsi:type="dcterms:W3CDTF">2025-03-28T13:37:00Z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BB06F711486232AC734EE267AD878DEF</vt:lpwstr>
  </property>
</Properties>
</file>